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EE5A" w14:textId="77777777" w:rsidR="00C203FF" w:rsidRPr="00C203FF" w:rsidRDefault="00C203FF" w:rsidP="00C203FF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b/>
          <w:sz w:val="22"/>
          <w:szCs w:val="22"/>
        </w:rPr>
        <w:t>Social Media Kit for National Hospice Palliative Care Week (2022)</w:t>
      </w:r>
    </w:p>
    <w:p w14:paraId="434A9516" w14:textId="77777777" w:rsidR="00C203FF" w:rsidRPr="00C203FF" w:rsidRDefault="00C203FF" w:rsidP="00C203FF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b/>
          <w:sz w:val="22"/>
          <w:szCs w:val="22"/>
        </w:rPr>
        <w:t>Living in Colour - #LivingInColour #NHPCW</w:t>
      </w:r>
    </w:p>
    <w:p w14:paraId="1F465526" w14:textId="77777777" w:rsidR="00C203FF" w:rsidRPr="00C203FF" w:rsidRDefault="00C203FF" w:rsidP="00C203FF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b/>
          <w:sz w:val="22"/>
          <w:szCs w:val="22"/>
        </w:rPr>
        <w:t>Copy and Post</w:t>
      </w:r>
    </w:p>
    <w:p w14:paraId="683D495A" w14:textId="77777777" w:rsidR="00C203FF" w:rsidRPr="00C203FF" w:rsidRDefault="00C203FF" w:rsidP="00C203FF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>For this National Hospice Palliative Care Week, we encourage you to share your stories on social media! Who made your grey days a little brighter? What helps you Live in Colour? Tag CHPCA on Facebook (@CanadianHospicePalliativeCare) and Twitter (@CanadianHPCAssn) and tell us about those who mean the most to you! Don’t forget to use the hashtags #LivingInColour and #NHPCW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1233E487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b/>
          <w:sz w:val="22"/>
          <w:szCs w:val="22"/>
        </w:rPr>
        <w:t>Facebook</w:t>
      </w:r>
    </w:p>
    <w:p w14:paraId="6BD2D8EB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>May 1</w:t>
      </w:r>
      <w:r w:rsidRPr="00C203F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st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to 7</w:t>
      </w:r>
      <w:r w:rsidRPr="00C203F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marks National Hospice Palliative Care Week in Canada. We’re celebrating by highlighting how hospice palliative care supports Canadians so they can enjoy #LivingInColour from beginning to end. #NHPCW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br/>
        <w:t xml:space="preserve">Find out more at </w:t>
      </w:r>
      <w:hyperlink r:id="rId11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</w:t>
        </w:r>
      </w:hyperlink>
    </w:p>
    <w:p w14:paraId="12D8B353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>The heart of hospice palliative care is the belief that every person deserves a vibrant beautiful life, from beginning to end. For National Hospice Palliative Care Week 2022, we celebrate how hospice palliative care helps people to embrace the kaleidoscope of life by #LivingInColour! #NHPCW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br/>
        <w:t xml:space="preserve">Find out more at </w:t>
      </w:r>
      <w:hyperlink r:id="rId12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</w:t>
        </w:r>
      </w:hyperlink>
    </w:p>
    <w:p w14:paraId="1E6425AF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Every Canadian deserves a beautiful,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colourful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>, and vibrant life up until the very end. Join us and @CanadianHospicePalliativeCare to advocate for better access to hospice palliative care from coast to coast to coast! #NHPCW #LivingInColour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br/>
        <w:t xml:space="preserve">Find out more at </w:t>
      </w:r>
      <w:hyperlink r:id="rId13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</w:t>
        </w:r>
      </w:hyperlink>
    </w:p>
    <w:p w14:paraId="03067CB3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In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honour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of National Hospice Palliative Care Week, comment &amp; tell us how hospice palliative care brought colour and joy to your or a loved one’s life? #LivingInColour #NHPCW</w:t>
      </w:r>
    </w:p>
    <w:p w14:paraId="2AEA9580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Happy National Hospice Palliative Care Week! Our goal is for all Canadians to receive quality #hospice #palliativecare. Visit </w:t>
      </w:r>
      <w:hyperlink r:id="rId14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</w:t>
        </w:r>
      </w:hyperlink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to learn more and see how you can get involved!</w:t>
      </w:r>
    </w:p>
    <w:p w14:paraId="04762B5E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ab/>
      </w:r>
      <w:proofErr w:type="spellStart"/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t>Colouring</w:t>
      </w:r>
      <w:proofErr w:type="spellEnd"/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pages</w:t>
      </w:r>
    </w:p>
    <w:p w14:paraId="446A73CA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A life is a work of art – created and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coloured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by our experiences, relationships, and with love. Print the #LivingInColour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colouring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pages from @CanadianHospicePalliativeCare for some creative fun that highlights the beauty of hospice palliative care. Find them here: </w:t>
      </w:r>
      <w:hyperlink r:id="rId15" w:anchor="colouringpages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https://chpca.ca/week#colouringpages</w:t>
        </w:r>
      </w:hyperlink>
      <w:r w:rsidRPr="00C203FF">
        <w:rPr>
          <w:rFonts w:asciiTheme="minorHAnsi" w:eastAsiaTheme="minorHAnsi" w:hAnsiTheme="minorHAnsi" w:cstheme="minorHAnsi"/>
          <w:sz w:val="22"/>
          <w:szCs w:val="22"/>
        </w:rPr>
        <w:br/>
        <w:t>#NHPCW</w:t>
      </w:r>
    </w:p>
    <w:p w14:paraId="42E8E087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>May 1</w:t>
      </w:r>
      <w:r w:rsidRPr="00C203F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st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to 7</w:t>
      </w:r>
      <w:r w:rsidRPr="00C203F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, 2022 is National Hospice Palliative Care Week. Canadians from all walks of life benefit from great hospice palliative care. Download the #LivingInColour poster and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colouring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pages from @CanadianHospicePalliativeCare to express how hospice palliative care helps you live in colour! Available here: </w:t>
      </w:r>
      <w:hyperlink r:id="rId16" w:anchor="colouringpages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https://chpca.ca/week#colouringpages</w:t>
        </w:r>
      </w:hyperlink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#NHPCW</w:t>
      </w:r>
    </w:p>
    <w:p w14:paraId="7AFA7434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What helps you to Live in Colour? Draw on the @CanadianHospicePalliativeCare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colouring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pages and share the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colours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of YOUR life with those around you! Print them here: </w:t>
      </w:r>
      <w:hyperlink r:id="rId17" w:anchor="colouringpages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https://chpca.ca/week#colouringpages</w:t>
        </w:r>
      </w:hyperlink>
      <w:r w:rsidRPr="00C203FF">
        <w:rPr>
          <w:rFonts w:asciiTheme="minorHAnsi" w:eastAsiaTheme="minorHAnsi" w:hAnsiTheme="minorHAnsi" w:cstheme="minorHAnsi"/>
          <w:sz w:val="22"/>
          <w:szCs w:val="22"/>
        </w:rPr>
        <w:br/>
        <w:t>#NHPCW #LivingInColour</w:t>
      </w:r>
    </w:p>
    <w:p w14:paraId="7548F4EF" w14:textId="77777777" w:rsidR="00C203FF" w:rsidRPr="00C203FF" w:rsidRDefault="00C203FF" w:rsidP="00C203FF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AE97362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b/>
          <w:sz w:val="22"/>
          <w:szCs w:val="22"/>
        </w:rPr>
        <w:t>Twitter</w:t>
      </w:r>
    </w:p>
    <w:p w14:paraId="38FC2223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>May 1</w:t>
      </w:r>
      <w:r w:rsidRPr="00C203F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st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to 7</w:t>
      </w:r>
      <w:r w:rsidRPr="00C203F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marks National Hospice Palliative Care Week in Canada. We’re celebrating by highlighting how #hospice #palliativecare supports Canadians so they can enjoy #LivingInColour from beginning to end. #NHPCW </w:t>
      </w:r>
    </w:p>
    <w:p w14:paraId="3BB660A6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The heart of #hospice #palliativecare is the belief that every person deserves a vibrant beautiful life, from beginning to end. For #NHPCW 2022, we celebrate how #HPC helps people to embrace the kaleidoscope of life by #LivingInColour! Find out more at </w:t>
      </w:r>
      <w:hyperlink r:id="rId18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</w:t>
        </w:r>
      </w:hyperlink>
    </w:p>
    <w:p w14:paraId="5EA6822A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Every Canadian deserves a beautiful,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colourful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, and vibrant life up until the very end. Join @CanadianHPCAssn in advocating for better access to #hospice #palliativecare from coast to coast to coast! Find out more at </w:t>
      </w:r>
      <w:hyperlink r:id="rId19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</w:t>
        </w:r>
      </w:hyperlink>
    </w:p>
    <w:p w14:paraId="34DC7880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In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honour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of #NHPCW, comment &amp; tell us how #hospice #palliativecare brought colour and joy to your or a loved one’s life? #LivingInColour</w:t>
      </w:r>
    </w:p>
    <w:p w14:paraId="090787EB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Happy National Hospice Palliative Care Week! Our goal is for all Canadians to receive quality #hospice #palliativecare. Visit </w:t>
      </w:r>
      <w:hyperlink r:id="rId20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</w:t>
        </w:r>
      </w:hyperlink>
      <w:r w:rsidRPr="00C203FF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 xml:space="preserve"> 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>to learn more and see how you can get involved! #LivingInColour #NHPCW</w:t>
      </w:r>
    </w:p>
    <w:p w14:paraId="00F5E571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ab/>
      </w:r>
      <w:proofErr w:type="spellStart"/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t>Colouring</w:t>
      </w:r>
      <w:proofErr w:type="spellEnd"/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pages</w:t>
      </w:r>
    </w:p>
    <w:p w14:paraId="746FD3D3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A life is a work of art – created and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coloured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by our experiences, relationships, and with love. Print CHPCA's #LivingInColour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colouring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pages for some creative fun that highlights the beauty of #hospice #palliativecare. Find them here: </w:t>
      </w:r>
      <w:hyperlink r:id="rId21" w:anchor="colouringpages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https://chpca.ca/week#colouringpages</w:t>
        </w:r>
      </w:hyperlink>
    </w:p>
    <w:p w14:paraId="011E3334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>May 1</w:t>
      </w:r>
      <w:r w:rsidRPr="00C203F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st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to 7</w:t>
      </w:r>
      <w:r w:rsidRPr="00C203F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, 2022 is National Hospice Palliative Care Week. Canadians from all walks of life benefit from great #hospice #palliativecare. Download @CanadianHPCAssn’s #LivingInColour poster and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colouring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pages to express how #HPC helps you live in colour! Available here: </w:t>
      </w:r>
      <w:hyperlink r:id="rId22" w:anchor="colouringpages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https://chpca.ca/week#colouringpages</w:t>
        </w:r>
      </w:hyperlink>
    </w:p>
    <w:p w14:paraId="7E9EFFF8" w14:textId="3B265549" w:rsidR="00C203FF" w:rsidRDefault="00C203FF" w:rsidP="00C203FF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What helps you to Live in Colour? Draw on @CanadianHPCAssn’s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colouring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pages and share the </w:t>
      </w:r>
      <w:proofErr w:type="spellStart"/>
      <w:r w:rsidRPr="00C203FF">
        <w:rPr>
          <w:rFonts w:asciiTheme="minorHAnsi" w:eastAsiaTheme="minorHAnsi" w:hAnsiTheme="minorHAnsi" w:cstheme="minorHAnsi"/>
          <w:sz w:val="22"/>
          <w:szCs w:val="22"/>
        </w:rPr>
        <w:t>colours</w:t>
      </w:r>
      <w:proofErr w:type="spellEnd"/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of YOUR life with those around you! Print them here: </w:t>
      </w:r>
      <w:hyperlink r:id="rId23" w:anchor="colouringpages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https://chpca.ca/week#colouringpages</w:t>
        </w:r>
      </w:hyperlink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#NHPCW #LivingInColour</w:t>
      </w:r>
    </w:p>
    <w:p w14:paraId="48A29BC6" w14:textId="77777777" w:rsidR="00C203FF" w:rsidRPr="00C203FF" w:rsidRDefault="00C203FF" w:rsidP="00C203FF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</w:pPr>
    </w:p>
    <w:p w14:paraId="34CEC222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7AFA6D16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On any platform – Topic specific</w:t>
      </w:r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br/>
      </w:r>
      <w:r w:rsidRPr="00C203FF">
        <w:rPr>
          <w:rFonts w:asciiTheme="minorHAnsi" w:eastAsiaTheme="minorHAnsi" w:hAnsiTheme="minorHAnsi" w:cstheme="minorHAnsi"/>
          <w:i/>
          <w:iCs/>
          <w:sz w:val="22"/>
          <w:szCs w:val="22"/>
        </w:rPr>
        <w:t>Download the images from our website at:</w:t>
      </w: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hyperlink r:id="rId24" w:history="1">
        <w:r w:rsidRPr="00C203FF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https://chpca.ca/week#socialimages</w:t>
        </w:r>
      </w:hyperlink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437E3EB" w14:textId="77777777" w:rsidR="00C203FF" w:rsidRPr="00C203FF" w:rsidRDefault="00C203FF" w:rsidP="00C203FF">
      <w:pPr>
        <w:spacing w:after="200" w:line="276" w:lineRule="auto"/>
        <w:ind w:firstLine="72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08D969F4" wp14:editId="17C27422">
            <wp:simplePos x="0" y="0"/>
            <wp:positionH relativeFrom="column">
              <wp:posOffset>3246120</wp:posOffset>
            </wp:positionH>
            <wp:positionV relativeFrom="paragraph">
              <wp:posOffset>267970</wp:posOffset>
            </wp:positionV>
            <wp:extent cx="1310640" cy="1310640"/>
            <wp:effectExtent l="0" t="0" r="3810" b="381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3F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19EE0290" wp14:editId="5AE5095B">
            <wp:simplePos x="0" y="0"/>
            <wp:positionH relativeFrom="margin">
              <wp:posOffset>0</wp:posOffset>
            </wp:positionH>
            <wp:positionV relativeFrom="paragraph">
              <wp:posOffset>267970</wp:posOffset>
            </wp:positionV>
            <wp:extent cx="2321191" cy="1305229"/>
            <wp:effectExtent l="0" t="0" r="3175" b="9525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17" cy="131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t>Spiritual &amp; Cultural Needs</w:t>
      </w:r>
    </w:p>
    <w:p w14:paraId="1F2FA330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19422D0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B0825C9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29E478A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D2B7554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 xml:space="preserve">Quality #hospice #palliativecare includes support for, and inclusion of your spiritual and cultural practices because we know that for you to live in colour, your whole self should be supported and celebrated! #NHPCW #LivingInColour </w:t>
      </w:r>
    </w:p>
    <w:p w14:paraId="4740E0DF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A4C6FF" wp14:editId="0F72DD70">
            <wp:simplePos x="0" y="0"/>
            <wp:positionH relativeFrom="margin">
              <wp:posOffset>0</wp:posOffset>
            </wp:positionH>
            <wp:positionV relativeFrom="paragraph">
              <wp:posOffset>269240</wp:posOffset>
            </wp:positionV>
            <wp:extent cx="1486791" cy="1486791"/>
            <wp:effectExtent l="0" t="0" r="0" b="0"/>
            <wp:wrapSquare wrapText="bothSides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68" cy="148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3F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A5B906" wp14:editId="24B802E2">
            <wp:simplePos x="0" y="0"/>
            <wp:positionH relativeFrom="column">
              <wp:posOffset>2346961</wp:posOffset>
            </wp:positionH>
            <wp:positionV relativeFrom="paragraph">
              <wp:posOffset>254000</wp:posOffset>
            </wp:positionV>
            <wp:extent cx="2697480" cy="1517073"/>
            <wp:effectExtent l="0" t="0" r="7620" b="6985"/>
            <wp:wrapSquare wrapText="bothSides"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449" cy="151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3FF">
        <w:rPr>
          <w:rFonts w:asciiTheme="minorHAnsi" w:eastAsiaTheme="minorHAnsi" w:hAnsiTheme="minorHAnsi" w:cstheme="minorHAnsi"/>
          <w:sz w:val="22"/>
          <w:szCs w:val="22"/>
        </w:rPr>
        <w:tab/>
      </w:r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t>Family</w:t>
      </w:r>
    </w:p>
    <w:p w14:paraId="1EFF9E2F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F643C60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36D1DC5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C1BE1D0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4B2BAD5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7B66828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>Your #family and loved ones are an important part of your life – so they’re an important part of #hospice #palliativecare too! #LivingInColour #NHPCW</w:t>
      </w:r>
    </w:p>
    <w:p w14:paraId="7BC673DC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2535A90" wp14:editId="12C62493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2435649" cy="1369793"/>
            <wp:effectExtent l="0" t="0" r="3175" b="1905"/>
            <wp:wrapSquare wrapText="bothSides"/>
            <wp:docPr id="5" name="Picture 5" descr="A picture containing text, perso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, screenshot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364" cy="137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3FF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  <w:t xml:space="preserve">Team &amp; Community </w:t>
      </w:r>
    </w:p>
    <w:p w14:paraId="0757BB02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675E235" wp14:editId="0373FE0C">
            <wp:simplePos x="0" y="0"/>
            <wp:positionH relativeFrom="column">
              <wp:posOffset>3230880</wp:posOffset>
            </wp:positionH>
            <wp:positionV relativeFrom="paragraph">
              <wp:posOffset>2540</wp:posOffset>
            </wp:positionV>
            <wp:extent cx="1341120" cy="1341120"/>
            <wp:effectExtent l="0" t="0" r="0" b="0"/>
            <wp:wrapSquare wrapText="bothSides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DE769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9937D03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A2FBC12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44EF286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3BB05C7" w14:textId="77777777" w:rsidR="00C203FF" w:rsidRPr="00C203FF" w:rsidRDefault="00C203FF" w:rsidP="00C203F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203FF">
        <w:rPr>
          <w:rFonts w:asciiTheme="minorHAnsi" w:eastAsiaTheme="minorHAnsi" w:hAnsiTheme="minorHAnsi" w:cstheme="minorHAnsi"/>
          <w:sz w:val="22"/>
          <w:szCs w:val="22"/>
        </w:rPr>
        <w:t>It takes a village! This #NHPCW, we thank all the staff, volunteers, &amp; community members who do their part to provide quality #hospice #palliativecare in Canada - you bring colour to all our lives with your dedication, your #compassion and your smiles! #gratitude #LivingInColour</w:t>
      </w:r>
    </w:p>
    <w:p w14:paraId="578ED135" w14:textId="2758CCEF" w:rsidR="00ED425E" w:rsidRPr="008765CA" w:rsidRDefault="00ED425E" w:rsidP="008765CA">
      <w:pPr>
        <w:spacing w:after="200" w:line="276" w:lineRule="auto"/>
        <w:rPr>
          <w:rStyle w:val="normaltextrun"/>
          <w:rFonts w:ascii="Calibri" w:eastAsia="MS Mincho" w:hAnsi="Calibri" w:cs="Calibri"/>
          <w:sz w:val="22"/>
          <w:szCs w:val="22"/>
          <w:lang w:val="fr-CA" w:eastAsia="ja-JP" w:bidi="mr-IN"/>
        </w:rPr>
      </w:pPr>
    </w:p>
    <w:sectPr w:rsidR="00ED425E" w:rsidRPr="008765CA" w:rsidSect="004F543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1440" w:right="1440" w:bottom="1440" w:left="1440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C4CC" w14:textId="77777777" w:rsidR="00E5774F" w:rsidRDefault="00E5774F">
      <w:r>
        <w:separator/>
      </w:r>
    </w:p>
  </w:endnote>
  <w:endnote w:type="continuationSeparator" w:id="0">
    <w:p w14:paraId="54E06D0D" w14:textId="77777777" w:rsidR="00E5774F" w:rsidRDefault="00E5774F">
      <w:r>
        <w:continuationSeparator/>
      </w:r>
    </w:p>
  </w:endnote>
  <w:endnote w:type="continuationNotice" w:id="1">
    <w:p w14:paraId="48344599" w14:textId="77777777" w:rsidR="00E5774F" w:rsidRDefault="00E57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F0C7" w14:textId="77777777" w:rsidR="005832CF" w:rsidRDefault="00583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E288" w14:textId="58EDBA03" w:rsidR="004F5438" w:rsidRPr="008765CA" w:rsidRDefault="004F5438" w:rsidP="004F5438">
    <w:pPr>
      <w:jc w:val="center"/>
      <w:rPr>
        <w:color w:val="222A35"/>
        <w:sz w:val="16"/>
        <w:szCs w:val="16"/>
      </w:rPr>
    </w:pPr>
    <w:r w:rsidRPr="008765CA">
      <w:rPr>
        <w:color w:val="222A35"/>
        <w:sz w:val="16"/>
        <w:szCs w:val="16"/>
        <w:bdr w:val="none" w:sz="0" w:space="0" w:color="auto" w:frame="1"/>
      </w:rPr>
      <w:t xml:space="preserve">495 </w:t>
    </w:r>
    <w:r w:rsidR="005832CF" w:rsidRPr="008765CA">
      <w:rPr>
        <w:color w:val="222A35"/>
        <w:sz w:val="16"/>
        <w:szCs w:val="16"/>
        <w:bdr w:val="none" w:sz="0" w:space="0" w:color="auto" w:frame="1"/>
      </w:rPr>
      <w:t>chemin</w:t>
    </w:r>
    <w:r w:rsidRPr="008765CA">
      <w:rPr>
        <w:color w:val="222A35"/>
        <w:sz w:val="16"/>
        <w:szCs w:val="16"/>
        <w:bdr w:val="none" w:sz="0" w:space="0" w:color="auto" w:frame="1"/>
      </w:rPr>
      <w:t xml:space="preserve"> Richmond Rd, Suite 102 </w:t>
    </w:r>
    <w:r w:rsidRPr="008765CA">
      <w:rPr>
        <w:rFonts w:ascii="Symbol" w:eastAsia="Symbol" w:hAnsi="Symbol" w:cs="Symbol"/>
        <w:color w:val="222A35"/>
        <w:sz w:val="16"/>
        <w:szCs w:val="16"/>
      </w:rPr>
      <w:sym w:font="Symbol" w:char="F0B7"/>
    </w:r>
    <w:r w:rsidRPr="008765CA">
      <w:rPr>
        <w:color w:val="222A35"/>
        <w:sz w:val="16"/>
        <w:szCs w:val="16"/>
      </w:rPr>
      <w:t xml:space="preserve"> Ottawa </w:t>
    </w:r>
    <w:r w:rsidRPr="008765CA">
      <w:rPr>
        <w:rFonts w:ascii="Symbol" w:eastAsia="Symbol" w:hAnsi="Symbol" w:cs="Symbol"/>
        <w:color w:val="222A35"/>
        <w:sz w:val="16"/>
        <w:szCs w:val="16"/>
      </w:rPr>
      <w:sym w:font="Symbol" w:char="F0B7"/>
    </w:r>
    <w:r w:rsidRPr="008765CA">
      <w:rPr>
        <w:color w:val="222A35"/>
        <w:sz w:val="16"/>
        <w:szCs w:val="16"/>
      </w:rPr>
      <w:t xml:space="preserve"> Ontario </w:t>
    </w:r>
    <w:r w:rsidRPr="008765CA">
      <w:rPr>
        <w:rFonts w:ascii="Symbol" w:eastAsia="Symbol" w:hAnsi="Symbol" w:cs="Symbol"/>
        <w:color w:val="222A35"/>
        <w:sz w:val="16"/>
        <w:szCs w:val="16"/>
      </w:rPr>
      <w:sym w:font="Symbol" w:char="F0B7"/>
    </w:r>
    <w:r w:rsidRPr="008765CA">
      <w:rPr>
        <w:color w:val="222A35"/>
        <w:sz w:val="16"/>
        <w:szCs w:val="16"/>
      </w:rPr>
      <w:t xml:space="preserve"> </w:t>
    </w:r>
    <w:r w:rsidRPr="008765CA">
      <w:rPr>
        <w:color w:val="222A35"/>
        <w:sz w:val="16"/>
        <w:szCs w:val="16"/>
        <w:bdr w:val="none" w:sz="0" w:space="0" w:color="auto" w:frame="1"/>
      </w:rPr>
      <w:t xml:space="preserve">K2A 4H6 </w:t>
    </w:r>
    <w:r w:rsidRPr="008765CA">
      <w:rPr>
        <w:rFonts w:ascii="Symbol" w:eastAsia="Symbol" w:hAnsi="Symbol" w:cs="Symbol"/>
        <w:color w:val="222A35"/>
        <w:sz w:val="16"/>
        <w:szCs w:val="16"/>
      </w:rPr>
      <w:sym w:font="Symbol" w:char="F0B7"/>
    </w:r>
    <w:r w:rsidRPr="008765CA">
      <w:rPr>
        <w:color w:val="222A35"/>
        <w:sz w:val="16"/>
        <w:szCs w:val="16"/>
      </w:rPr>
      <w:t xml:space="preserve"> C</w:t>
    </w:r>
    <w:r w:rsidR="00C6250A" w:rsidRPr="008765CA">
      <w:rPr>
        <w:color w:val="222A35"/>
        <w:sz w:val="16"/>
        <w:szCs w:val="16"/>
      </w:rPr>
      <w:t>anada</w:t>
    </w:r>
  </w:p>
  <w:p w14:paraId="248479D0" w14:textId="11967294" w:rsidR="004F5438" w:rsidRPr="008765CA" w:rsidRDefault="004F5438" w:rsidP="004F5438">
    <w:pPr>
      <w:spacing w:after="60"/>
      <w:jc w:val="center"/>
      <w:rPr>
        <w:color w:val="222A35"/>
        <w:sz w:val="16"/>
        <w:lang w:val="fr-FR"/>
      </w:rPr>
    </w:pPr>
    <w:proofErr w:type="spellStart"/>
    <w:r w:rsidRPr="008765CA">
      <w:rPr>
        <w:color w:val="222A35"/>
        <w:sz w:val="16"/>
        <w:lang w:val="fr-FR"/>
      </w:rPr>
      <w:t>Telephone</w:t>
    </w:r>
    <w:proofErr w:type="spellEnd"/>
    <w:r w:rsidR="00C6250A" w:rsidRPr="008765CA">
      <w:rPr>
        <w:color w:val="222A35"/>
        <w:sz w:val="16"/>
        <w:szCs w:val="16"/>
        <w:lang w:val="fr-FR"/>
      </w:rPr>
      <w:t xml:space="preserve"> | </w:t>
    </w:r>
    <w:r w:rsidRPr="008765CA">
      <w:rPr>
        <w:color w:val="222A35"/>
        <w:sz w:val="16"/>
        <w:lang w:val="fr-FR"/>
      </w:rPr>
      <w:t>Téléphone : 613-241-3663</w:t>
    </w:r>
    <w:r w:rsidR="00C6250A" w:rsidRPr="008765CA">
      <w:rPr>
        <w:color w:val="222A35"/>
        <w:sz w:val="16"/>
        <w:szCs w:val="16"/>
        <w:lang w:val="fr-FR"/>
      </w:rPr>
      <w:t xml:space="preserve"> or/ou </w:t>
    </w:r>
    <w:r w:rsidRPr="008765CA">
      <w:rPr>
        <w:color w:val="222A35"/>
        <w:sz w:val="16"/>
        <w:lang w:val="fr-FR"/>
      </w:rPr>
      <w:t xml:space="preserve">1-800-668-2785 </w:t>
    </w:r>
    <w:r w:rsidRPr="008765CA">
      <w:rPr>
        <w:rFonts w:ascii="Symbol" w:eastAsia="Symbol" w:hAnsi="Symbol" w:cs="Symbol"/>
        <w:color w:val="222A35"/>
        <w:sz w:val="16"/>
      </w:rPr>
      <w:sym w:font="Symbol" w:char="F0B7"/>
    </w:r>
    <w:r w:rsidRPr="008765CA">
      <w:rPr>
        <w:color w:val="222A35"/>
        <w:sz w:val="16"/>
        <w:lang w:val="fr-FR"/>
      </w:rPr>
      <w:t xml:space="preserve"> Fax</w:t>
    </w:r>
    <w:r w:rsidR="00C6250A" w:rsidRPr="008765CA">
      <w:rPr>
        <w:color w:val="222A35"/>
        <w:sz w:val="16"/>
        <w:szCs w:val="16"/>
        <w:lang w:val="fr-FR"/>
      </w:rPr>
      <w:t xml:space="preserve"> | </w:t>
    </w:r>
    <w:r w:rsidRPr="008765CA">
      <w:rPr>
        <w:color w:val="222A35"/>
        <w:sz w:val="16"/>
        <w:lang w:val="fr-FR"/>
      </w:rPr>
      <w:t>Télécopieur : 613-241-3986</w:t>
    </w:r>
  </w:p>
  <w:p w14:paraId="0941E474" w14:textId="5FC6AFCD" w:rsidR="004F5438" w:rsidRPr="008765CA" w:rsidRDefault="004F5438" w:rsidP="004F5438">
    <w:pPr>
      <w:jc w:val="center"/>
      <w:rPr>
        <w:color w:val="222A35"/>
        <w:sz w:val="16"/>
        <w:lang w:val="fr-FR"/>
      </w:rPr>
    </w:pPr>
    <w:proofErr w:type="gramStart"/>
    <w:r w:rsidRPr="008765CA">
      <w:rPr>
        <w:color w:val="222A35"/>
        <w:sz w:val="16"/>
        <w:lang w:val="fr-FR"/>
      </w:rPr>
      <w:t>E-mail</w:t>
    </w:r>
    <w:proofErr w:type="gramEnd"/>
    <w:r w:rsidRPr="008765CA">
      <w:rPr>
        <w:color w:val="222A35"/>
        <w:sz w:val="16"/>
        <w:lang w:val="fr-FR"/>
      </w:rPr>
      <w:t xml:space="preserve"> : </w:t>
    </w:r>
    <w:hyperlink r:id="rId1" w:history="1">
      <w:r w:rsidR="00C6250A" w:rsidRPr="008B323A">
        <w:rPr>
          <w:rStyle w:val="Hyperlink"/>
          <w:sz w:val="16"/>
          <w:lang w:val="fr-FR"/>
        </w:rPr>
        <w:t>info@chpca.ca</w:t>
      </w:r>
    </w:hyperlink>
    <w:r w:rsidR="00C6250A" w:rsidRPr="008765CA">
      <w:rPr>
        <w:color w:val="222A35"/>
        <w:sz w:val="16"/>
        <w:u w:val="single"/>
        <w:lang w:val="fr-FR"/>
      </w:rPr>
      <w:t xml:space="preserve"> </w:t>
    </w:r>
    <w:r w:rsidRPr="008765CA">
      <w:rPr>
        <w:color w:val="222A35"/>
        <w:sz w:val="16"/>
        <w:lang w:val="fr-FR"/>
      </w:rPr>
      <w:t xml:space="preserve"> </w:t>
    </w:r>
    <w:r w:rsidR="00C6250A" w:rsidRPr="008765CA">
      <w:rPr>
        <w:color w:val="222A35"/>
        <w:sz w:val="16"/>
        <w:lang w:val="fr-FR"/>
      </w:rPr>
      <w:t>|</w:t>
    </w:r>
    <w:r w:rsidRPr="008765CA">
      <w:rPr>
        <w:color w:val="222A35"/>
        <w:sz w:val="16"/>
        <w:lang w:val="fr-FR"/>
      </w:rPr>
      <w:t xml:space="preserve"> Courriel : </w:t>
    </w:r>
    <w:hyperlink r:id="rId2" w:history="1">
      <w:r w:rsidR="00C6250A" w:rsidRPr="008B323A">
        <w:rPr>
          <w:rStyle w:val="Hyperlink"/>
          <w:sz w:val="16"/>
          <w:lang w:val="fr-FR"/>
        </w:rPr>
        <w:t>info@acsp.net</w:t>
      </w:r>
    </w:hyperlink>
    <w:r w:rsidR="00C6250A" w:rsidRPr="008765CA">
      <w:rPr>
        <w:color w:val="222A35"/>
        <w:sz w:val="16"/>
        <w:u w:val="single"/>
        <w:lang w:val="fr-FR"/>
      </w:rPr>
      <w:t xml:space="preserve"> </w:t>
    </w:r>
  </w:p>
  <w:p w14:paraId="3FE5D8FC" w14:textId="5EF9C8B9" w:rsidR="004F5438" w:rsidRPr="008765CA" w:rsidRDefault="004F5438" w:rsidP="004F5438">
    <w:pPr>
      <w:pStyle w:val="Heading1"/>
      <w:spacing w:after="60"/>
      <w:rPr>
        <w:i w:val="0"/>
        <w:color w:val="222A35"/>
        <w:sz w:val="16"/>
        <w:lang w:val="en-CA"/>
      </w:rPr>
    </w:pPr>
    <w:r w:rsidRPr="008765CA">
      <w:rPr>
        <w:i w:val="0"/>
        <w:color w:val="222A35"/>
        <w:sz w:val="16"/>
        <w:lang w:val="en-CA"/>
      </w:rPr>
      <w:t xml:space="preserve">Web Site : </w:t>
    </w:r>
    <w:hyperlink r:id="rId3" w:history="1">
      <w:r w:rsidR="00C6250A" w:rsidRPr="00C6250A">
        <w:rPr>
          <w:rStyle w:val="Hyperlink"/>
          <w:i w:val="0"/>
          <w:sz w:val="16"/>
          <w:lang w:val="en-CA"/>
        </w:rPr>
        <w:t>www.chpca.ca</w:t>
      </w:r>
    </w:hyperlink>
    <w:r w:rsidR="00C6250A" w:rsidRPr="008765CA">
      <w:rPr>
        <w:color w:val="222A35"/>
        <w:sz w:val="16"/>
        <w:lang w:val="en-CA"/>
      </w:rPr>
      <w:t xml:space="preserve"> | </w:t>
    </w:r>
    <w:r w:rsidRPr="008765CA">
      <w:rPr>
        <w:i w:val="0"/>
        <w:color w:val="222A35"/>
        <w:sz w:val="16"/>
        <w:lang w:val="en-CA"/>
      </w:rPr>
      <w:t xml:space="preserve">Site Web : </w:t>
    </w:r>
    <w:hyperlink r:id="rId4" w:history="1">
      <w:r w:rsidR="00C6250A" w:rsidRPr="00C6250A">
        <w:rPr>
          <w:rStyle w:val="Hyperlink"/>
          <w:i w:val="0"/>
          <w:sz w:val="16"/>
          <w:lang w:val="en-CA"/>
        </w:rPr>
        <w:t>www.acsp.net</w:t>
      </w:r>
    </w:hyperlink>
    <w:r w:rsidR="00C6250A" w:rsidRPr="008765CA">
      <w:rPr>
        <w:i w:val="0"/>
        <w:color w:val="222A35"/>
        <w:sz w:val="16"/>
        <w:u w:val="single"/>
        <w:lang w:val="en-CA"/>
      </w:rPr>
      <w:t xml:space="preserve"> </w:t>
    </w:r>
  </w:p>
  <w:p w14:paraId="1488AC63" w14:textId="5D21C2D5" w:rsidR="004F5438" w:rsidRPr="008765CA" w:rsidRDefault="004F5438" w:rsidP="004F5438">
    <w:pPr>
      <w:jc w:val="center"/>
      <w:rPr>
        <w:color w:val="222A35"/>
        <w:sz w:val="16"/>
        <w:szCs w:val="16"/>
        <w:lang w:val="fr-FR"/>
      </w:rPr>
    </w:pPr>
    <w:r w:rsidRPr="008765CA">
      <w:rPr>
        <w:color w:val="222A35"/>
        <w:sz w:val="16"/>
        <w:szCs w:val="16"/>
        <w:lang w:val="fr-FR"/>
      </w:rPr>
      <w:t xml:space="preserve">Charitable Registration </w:t>
    </w:r>
    <w:proofErr w:type="spellStart"/>
    <w:r w:rsidRPr="008765CA">
      <w:rPr>
        <w:color w:val="222A35"/>
        <w:sz w:val="16"/>
        <w:szCs w:val="16"/>
        <w:lang w:val="fr-FR"/>
      </w:rPr>
      <w:t>Number</w:t>
    </w:r>
    <w:proofErr w:type="spellEnd"/>
    <w:r w:rsidR="00C6250A" w:rsidRPr="008765CA">
      <w:rPr>
        <w:color w:val="222A35"/>
        <w:sz w:val="16"/>
        <w:szCs w:val="16"/>
        <w:lang w:val="fr-FR"/>
      </w:rPr>
      <w:t xml:space="preserve"> | </w:t>
    </w:r>
    <w:r w:rsidRPr="008765CA">
      <w:rPr>
        <w:color w:val="222A35"/>
        <w:sz w:val="16"/>
        <w:szCs w:val="16"/>
        <w:lang w:val="fr-FR"/>
      </w:rPr>
      <w:t>Numéro d’organisme de bienfaisance : 13760 4195 RR0001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A091" w14:textId="502DB49C" w:rsidR="00F741FD" w:rsidRPr="008765CA" w:rsidRDefault="00DE65CC" w:rsidP="00F741FD">
    <w:pPr>
      <w:jc w:val="center"/>
      <w:rPr>
        <w:color w:val="222A35"/>
        <w:sz w:val="16"/>
        <w:szCs w:val="16"/>
      </w:rPr>
    </w:pPr>
    <w:r w:rsidRPr="008765CA">
      <w:rPr>
        <w:color w:val="222A35"/>
        <w:sz w:val="16"/>
        <w:szCs w:val="16"/>
        <w:bdr w:val="none" w:sz="0" w:space="0" w:color="auto" w:frame="1"/>
      </w:rPr>
      <w:t xml:space="preserve">495 rue Richmond Rd, Suite 102 </w:t>
    </w:r>
    <w:r w:rsidR="00DD5CC3" w:rsidRPr="008765CA">
      <w:rPr>
        <w:rFonts w:ascii="Symbol" w:eastAsia="Symbol" w:hAnsi="Symbol" w:cs="Symbol"/>
        <w:color w:val="222A35"/>
        <w:sz w:val="16"/>
        <w:szCs w:val="16"/>
      </w:rPr>
      <w:sym w:font="Symbol" w:char="F0B7"/>
    </w:r>
    <w:r w:rsidR="00DD5CC3" w:rsidRPr="008765CA">
      <w:rPr>
        <w:color w:val="222A35"/>
        <w:sz w:val="16"/>
        <w:szCs w:val="16"/>
      </w:rPr>
      <w:t xml:space="preserve"> Ottawa </w:t>
    </w:r>
    <w:r w:rsidR="00DD5CC3" w:rsidRPr="008765CA">
      <w:rPr>
        <w:rFonts w:ascii="Symbol" w:eastAsia="Symbol" w:hAnsi="Symbol" w:cs="Symbol"/>
        <w:color w:val="222A35"/>
        <w:sz w:val="16"/>
        <w:szCs w:val="16"/>
      </w:rPr>
      <w:sym w:font="Symbol" w:char="F0B7"/>
    </w:r>
    <w:r w:rsidR="00DD5CC3" w:rsidRPr="008765CA">
      <w:rPr>
        <w:color w:val="222A35"/>
        <w:sz w:val="16"/>
        <w:szCs w:val="16"/>
      </w:rPr>
      <w:t xml:space="preserve"> Ontario </w:t>
    </w:r>
    <w:r w:rsidR="00DD5CC3" w:rsidRPr="008765CA">
      <w:rPr>
        <w:rFonts w:ascii="Symbol" w:eastAsia="Symbol" w:hAnsi="Symbol" w:cs="Symbol"/>
        <w:color w:val="222A35"/>
        <w:sz w:val="16"/>
        <w:szCs w:val="16"/>
      </w:rPr>
      <w:sym w:font="Symbol" w:char="F0B7"/>
    </w:r>
    <w:r w:rsidR="00DD5CC3" w:rsidRPr="008765CA">
      <w:rPr>
        <w:color w:val="222A35"/>
        <w:sz w:val="16"/>
        <w:szCs w:val="16"/>
      </w:rPr>
      <w:t xml:space="preserve"> </w:t>
    </w:r>
    <w:r w:rsidR="006D7E53" w:rsidRPr="008765CA">
      <w:rPr>
        <w:color w:val="222A35"/>
        <w:sz w:val="16"/>
        <w:szCs w:val="16"/>
        <w:bdr w:val="none" w:sz="0" w:space="0" w:color="auto" w:frame="1"/>
      </w:rPr>
      <w:t xml:space="preserve">K2A 4H6 </w:t>
    </w:r>
    <w:r w:rsidR="00DD5CC3" w:rsidRPr="008765CA">
      <w:rPr>
        <w:rFonts w:ascii="Symbol" w:eastAsia="Symbol" w:hAnsi="Symbol" w:cs="Symbol"/>
        <w:color w:val="222A35"/>
        <w:sz w:val="16"/>
        <w:szCs w:val="16"/>
      </w:rPr>
      <w:sym w:font="Symbol" w:char="F0B7"/>
    </w:r>
    <w:r w:rsidR="00DD5CC3" w:rsidRPr="008765CA">
      <w:rPr>
        <w:color w:val="222A35"/>
        <w:sz w:val="16"/>
        <w:szCs w:val="16"/>
      </w:rPr>
      <w:t xml:space="preserve"> CANADA</w:t>
    </w:r>
  </w:p>
  <w:p w14:paraId="2783C620" w14:textId="77777777" w:rsidR="00F741FD" w:rsidRPr="008765CA" w:rsidRDefault="00DD5CC3" w:rsidP="00F741FD">
    <w:pPr>
      <w:spacing w:after="60"/>
      <w:jc w:val="center"/>
      <w:rPr>
        <w:color w:val="222A35"/>
        <w:sz w:val="16"/>
        <w:lang w:val="fr-FR"/>
      </w:rPr>
    </w:pPr>
    <w:proofErr w:type="spellStart"/>
    <w:r w:rsidRPr="008765CA">
      <w:rPr>
        <w:color w:val="222A35"/>
        <w:sz w:val="16"/>
        <w:lang w:val="fr-FR"/>
      </w:rPr>
      <w:t>Telephone</w:t>
    </w:r>
    <w:proofErr w:type="spellEnd"/>
    <w:r w:rsidRPr="008765CA">
      <w:rPr>
        <w:color w:val="222A35"/>
        <w:sz w:val="16"/>
        <w:lang w:val="fr-FR"/>
      </w:rPr>
      <w:t xml:space="preserve">/Téléphone : 613-241-3663 or/ou 1-800-668-2785 </w:t>
    </w:r>
    <w:r w:rsidRPr="008765CA">
      <w:rPr>
        <w:rFonts w:ascii="Symbol" w:eastAsia="Symbol" w:hAnsi="Symbol" w:cs="Symbol"/>
        <w:color w:val="222A35"/>
        <w:sz w:val="16"/>
      </w:rPr>
      <w:sym w:font="Symbol" w:char="F0B7"/>
    </w:r>
    <w:r w:rsidRPr="008765CA">
      <w:rPr>
        <w:color w:val="222A35"/>
        <w:sz w:val="16"/>
        <w:lang w:val="fr-FR"/>
      </w:rPr>
      <w:t xml:space="preserve"> Fax/Télécopieur : 613-241-3986</w:t>
    </w:r>
  </w:p>
  <w:p w14:paraId="05547F3D" w14:textId="52284EC8" w:rsidR="00F741FD" w:rsidRPr="008765CA" w:rsidRDefault="00DD5CC3" w:rsidP="00F741FD">
    <w:pPr>
      <w:jc w:val="center"/>
      <w:rPr>
        <w:color w:val="222A35"/>
        <w:sz w:val="16"/>
        <w:lang w:val="fr-FR"/>
      </w:rPr>
    </w:pPr>
    <w:r w:rsidRPr="008765CA">
      <w:rPr>
        <w:color w:val="222A35"/>
        <w:sz w:val="16"/>
        <w:lang w:val="fr-FR"/>
      </w:rPr>
      <w:t xml:space="preserve">E-mail : </w:t>
    </w:r>
    <w:proofErr w:type="gramStart"/>
    <w:r w:rsidRPr="008765CA">
      <w:rPr>
        <w:color w:val="222A35"/>
        <w:sz w:val="16"/>
        <w:u w:val="single"/>
        <w:lang w:val="fr-FR"/>
      </w:rPr>
      <w:t>info@chpca.</w:t>
    </w:r>
    <w:r w:rsidR="001F5876" w:rsidRPr="008765CA">
      <w:rPr>
        <w:color w:val="222A35"/>
        <w:sz w:val="16"/>
        <w:u w:val="single"/>
        <w:lang w:val="fr-FR"/>
      </w:rPr>
      <w:t>ca</w:t>
    </w:r>
    <w:r w:rsidRPr="008765CA">
      <w:rPr>
        <w:color w:val="222A35"/>
        <w:sz w:val="16"/>
        <w:lang w:val="fr-FR"/>
      </w:rPr>
      <w:t xml:space="preserve">  or</w:t>
    </w:r>
    <w:proofErr w:type="gramEnd"/>
    <w:r w:rsidRPr="008765CA">
      <w:rPr>
        <w:color w:val="222A35"/>
        <w:sz w:val="16"/>
        <w:lang w:val="fr-FR"/>
      </w:rPr>
      <w:t xml:space="preserve">/ou  Courriel : </w:t>
    </w:r>
    <w:r w:rsidRPr="008765CA">
      <w:rPr>
        <w:color w:val="222A35"/>
        <w:sz w:val="16"/>
        <w:u w:val="single"/>
        <w:lang w:val="fr-FR"/>
      </w:rPr>
      <w:t>info@acsp.</w:t>
    </w:r>
    <w:r w:rsidR="006528E5" w:rsidRPr="008765CA">
      <w:rPr>
        <w:color w:val="222A35"/>
        <w:sz w:val="16"/>
        <w:u w:val="single"/>
        <w:lang w:val="fr-FR"/>
      </w:rPr>
      <w:t>net</w:t>
    </w:r>
  </w:p>
  <w:p w14:paraId="15A1F0D3" w14:textId="354EEAA2" w:rsidR="00F741FD" w:rsidRPr="008765CA" w:rsidRDefault="00DD5CC3" w:rsidP="00F741FD">
    <w:pPr>
      <w:pStyle w:val="Heading1"/>
      <w:spacing w:after="60"/>
      <w:rPr>
        <w:i w:val="0"/>
        <w:color w:val="222A35"/>
        <w:sz w:val="16"/>
        <w:lang w:val="fr-FR"/>
      </w:rPr>
    </w:pPr>
    <w:r w:rsidRPr="008765CA">
      <w:rPr>
        <w:i w:val="0"/>
        <w:color w:val="222A35"/>
        <w:sz w:val="16"/>
        <w:lang w:val="fr-FR"/>
      </w:rPr>
      <w:t xml:space="preserve">Web Site : </w:t>
    </w:r>
    <w:proofErr w:type="gramStart"/>
    <w:r w:rsidRPr="008765CA">
      <w:rPr>
        <w:i w:val="0"/>
        <w:color w:val="222A35"/>
        <w:sz w:val="16"/>
        <w:u w:val="single"/>
        <w:lang w:val="fr-FR"/>
      </w:rPr>
      <w:t>http://www.chpca.</w:t>
    </w:r>
    <w:r w:rsidR="001F5876" w:rsidRPr="008765CA">
      <w:rPr>
        <w:i w:val="0"/>
        <w:color w:val="222A35"/>
        <w:sz w:val="16"/>
        <w:u w:val="single"/>
        <w:lang w:val="fr-FR"/>
      </w:rPr>
      <w:t>ca</w:t>
    </w:r>
    <w:r w:rsidRPr="008765CA">
      <w:rPr>
        <w:i w:val="0"/>
        <w:color w:val="222A35"/>
        <w:sz w:val="16"/>
        <w:lang w:val="fr-FR"/>
      </w:rPr>
      <w:t xml:space="preserve">  or</w:t>
    </w:r>
    <w:proofErr w:type="gramEnd"/>
    <w:r w:rsidRPr="008765CA">
      <w:rPr>
        <w:i w:val="0"/>
        <w:color w:val="222A35"/>
        <w:sz w:val="16"/>
        <w:lang w:val="fr-FR"/>
      </w:rPr>
      <w:t xml:space="preserve">/ou  Site Web : </w:t>
    </w:r>
    <w:r w:rsidRPr="008765CA">
      <w:rPr>
        <w:i w:val="0"/>
        <w:color w:val="222A35"/>
        <w:sz w:val="16"/>
        <w:u w:val="single"/>
        <w:lang w:val="fr-FR"/>
      </w:rPr>
      <w:t>http://www.acsp.</w:t>
    </w:r>
    <w:r w:rsidR="007A458A" w:rsidRPr="008765CA">
      <w:rPr>
        <w:i w:val="0"/>
        <w:color w:val="222A35"/>
        <w:sz w:val="16"/>
        <w:u w:val="single"/>
        <w:lang w:val="fr-FR"/>
      </w:rPr>
      <w:t>net</w:t>
    </w:r>
  </w:p>
  <w:p w14:paraId="00A081D5" w14:textId="77777777" w:rsidR="00F741FD" w:rsidRPr="008765CA" w:rsidRDefault="00DD5CC3" w:rsidP="00F741FD">
    <w:pPr>
      <w:jc w:val="center"/>
      <w:rPr>
        <w:color w:val="222A35"/>
        <w:sz w:val="16"/>
        <w:szCs w:val="16"/>
        <w:lang w:val="fr-FR"/>
      </w:rPr>
    </w:pPr>
    <w:r w:rsidRPr="008765CA">
      <w:rPr>
        <w:color w:val="222A35"/>
        <w:sz w:val="16"/>
        <w:szCs w:val="16"/>
        <w:lang w:val="fr-FR"/>
      </w:rPr>
      <w:t xml:space="preserve">Charitable Registration </w:t>
    </w:r>
    <w:proofErr w:type="spellStart"/>
    <w:r w:rsidRPr="008765CA">
      <w:rPr>
        <w:color w:val="222A35"/>
        <w:sz w:val="16"/>
        <w:szCs w:val="16"/>
        <w:lang w:val="fr-FR"/>
      </w:rPr>
      <w:t>Number</w:t>
    </w:r>
    <w:proofErr w:type="spellEnd"/>
    <w:r w:rsidRPr="008765CA">
      <w:rPr>
        <w:color w:val="222A35"/>
        <w:sz w:val="16"/>
        <w:szCs w:val="16"/>
        <w:lang w:val="fr-FR"/>
      </w:rPr>
      <w:t>/Numéro d’organisme de bienfaisance : 13760 4195 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4F06" w14:textId="77777777" w:rsidR="00E5774F" w:rsidRDefault="00E5774F">
      <w:r>
        <w:separator/>
      </w:r>
    </w:p>
  </w:footnote>
  <w:footnote w:type="continuationSeparator" w:id="0">
    <w:p w14:paraId="1656387E" w14:textId="77777777" w:rsidR="00E5774F" w:rsidRDefault="00E5774F">
      <w:r>
        <w:continuationSeparator/>
      </w:r>
    </w:p>
  </w:footnote>
  <w:footnote w:type="continuationNotice" w:id="1">
    <w:p w14:paraId="21C27EE0" w14:textId="77777777" w:rsidR="00E5774F" w:rsidRDefault="00E57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21C0" w14:textId="77777777" w:rsidR="005832CF" w:rsidRDefault="00583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0F3E" w14:textId="150AC39C" w:rsidR="00F741FD" w:rsidRDefault="004F5438" w:rsidP="00F741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FEED52" wp14:editId="79387E73">
          <wp:simplePos x="0" y="0"/>
          <wp:positionH relativeFrom="margin">
            <wp:align>center</wp:align>
          </wp:positionH>
          <wp:positionV relativeFrom="page">
            <wp:posOffset>344261</wp:posOffset>
          </wp:positionV>
          <wp:extent cx="3067050" cy="476885"/>
          <wp:effectExtent l="0" t="0" r="0" b="0"/>
          <wp:wrapSquare wrapText="bothSides"/>
          <wp:docPr id="32" name="Picture 32" descr="CHPCA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CA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FCC9" w14:textId="77777777" w:rsidR="00F741FD" w:rsidRPr="001B447D" w:rsidRDefault="00C408E8" w:rsidP="00F741FD">
    <w:pPr>
      <w:pStyle w:val="Header"/>
      <w:jc w:val="center"/>
      <w:rPr>
        <w:lang w:val="en-CA"/>
      </w:rPr>
    </w:pPr>
    <w:r>
      <w:rPr>
        <w:noProof/>
      </w:rPr>
      <w:drawing>
        <wp:inline distT="0" distB="0" distL="0" distR="0" wp14:anchorId="7EFB58EE" wp14:editId="3DC9064B">
          <wp:extent cx="3067050" cy="477006"/>
          <wp:effectExtent l="0" t="0" r="0" b="0"/>
          <wp:docPr id="33" name="Picture 33" descr="CHPCA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CA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935" cy="49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OdFHfBe1c1M8Q" id="CGxSgkZj"/>
  </int:Manifest>
  <int:Observations>
    <int:Content id="CGxSgkZj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9B9"/>
    <w:multiLevelType w:val="hybridMultilevel"/>
    <w:tmpl w:val="D7FA3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9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8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3D"/>
    <w:rsid w:val="00042CA1"/>
    <w:rsid w:val="000639AA"/>
    <w:rsid w:val="000B4E98"/>
    <w:rsid w:val="000B7928"/>
    <w:rsid w:val="001205B4"/>
    <w:rsid w:val="001317C0"/>
    <w:rsid w:val="0014018B"/>
    <w:rsid w:val="00161CBF"/>
    <w:rsid w:val="0017178C"/>
    <w:rsid w:val="00171E8B"/>
    <w:rsid w:val="0017361E"/>
    <w:rsid w:val="001E5BFE"/>
    <w:rsid w:val="001F5876"/>
    <w:rsid w:val="00217F01"/>
    <w:rsid w:val="00226E46"/>
    <w:rsid w:val="00254237"/>
    <w:rsid w:val="002928A8"/>
    <w:rsid w:val="002A5936"/>
    <w:rsid w:val="002D4999"/>
    <w:rsid w:val="002E7AC7"/>
    <w:rsid w:val="002F7982"/>
    <w:rsid w:val="00310C00"/>
    <w:rsid w:val="003469B9"/>
    <w:rsid w:val="00375882"/>
    <w:rsid w:val="004161D6"/>
    <w:rsid w:val="004928B2"/>
    <w:rsid w:val="004D1834"/>
    <w:rsid w:val="004F4C09"/>
    <w:rsid w:val="004F5438"/>
    <w:rsid w:val="00501AE8"/>
    <w:rsid w:val="00547871"/>
    <w:rsid w:val="00572857"/>
    <w:rsid w:val="005832CF"/>
    <w:rsid w:val="005873A7"/>
    <w:rsid w:val="00592381"/>
    <w:rsid w:val="005A4195"/>
    <w:rsid w:val="005A490F"/>
    <w:rsid w:val="005D22F4"/>
    <w:rsid w:val="0060584B"/>
    <w:rsid w:val="00621300"/>
    <w:rsid w:val="006371BB"/>
    <w:rsid w:val="00647908"/>
    <w:rsid w:val="006528E5"/>
    <w:rsid w:val="0066216B"/>
    <w:rsid w:val="00684C14"/>
    <w:rsid w:val="00687F31"/>
    <w:rsid w:val="006A182C"/>
    <w:rsid w:val="006D7E53"/>
    <w:rsid w:val="006E54B3"/>
    <w:rsid w:val="006E7DDF"/>
    <w:rsid w:val="006F1302"/>
    <w:rsid w:val="00702B04"/>
    <w:rsid w:val="00766E1D"/>
    <w:rsid w:val="007A458A"/>
    <w:rsid w:val="007B3421"/>
    <w:rsid w:val="007D23AE"/>
    <w:rsid w:val="0084051E"/>
    <w:rsid w:val="00865FB1"/>
    <w:rsid w:val="008765CA"/>
    <w:rsid w:val="008811B0"/>
    <w:rsid w:val="0089431A"/>
    <w:rsid w:val="008D1877"/>
    <w:rsid w:val="008D6565"/>
    <w:rsid w:val="0091430D"/>
    <w:rsid w:val="00941F2F"/>
    <w:rsid w:val="00963580"/>
    <w:rsid w:val="00963CB8"/>
    <w:rsid w:val="0098223F"/>
    <w:rsid w:val="009971B4"/>
    <w:rsid w:val="009A0800"/>
    <w:rsid w:val="009D6B44"/>
    <w:rsid w:val="009D7F3D"/>
    <w:rsid w:val="00A21EB6"/>
    <w:rsid w:val="00A327B8"/>
    <w:rsid w:val="00B15604"/>
    <w:rsid w:val="00B32594"/>
    <w:rsid w:val="00B506C1"/>
    <w:rsid w:val="00B52158"/>
    <w:rsid w:val="00C126FD"/>
    <w:rsid w:val="00C13FD3"/>
    <w:rsid w:val="00C1438F"/>
    <w:rsid w:val="00C203FF"/>
    <w:rsid w:val="00C408E8"/>
    <w:rsid w:val="00C469BA"/>
    <w:rsid w:val="00C53E2F"/>
    <w:rsid w:val="00C6250A"/>
    <w:rsid w:val="00C6400C"/>
    <w:rsid w:val="00C73673"/>
    <w:rsid w:val="00CB1BAD"/>
    <w:rsid w:val="00CB26F0"/>
    <w:rsid w:val="00CF34F0"/>
    <w:rsid w:val="00D113E9"/>
    <w:rsid w:val="00D1570A"/>
    <w:rsid w:val="00D2180C"/>
    <w:rsid w:val="00D3632A"/>
    <w:rsid w:val="00D363D1"/>
    <w:rsid w:val="00D44526"/>
    <w:rsid w:val="00D668E4"/>
    <w:rsid w:val="00D85745"/>
    <w:rsid w:val="00D94DA1"/>
    <w:rsid w:val="00DB40C8"/>
    <w:rsid w:val="00DC599E"/>
    <w:rsid w:val="00DC6AC7"/>
    <w:rsid w:val="00DD5CC3"/>
    <w:rsid w:val="00DE65CC"/>
    <w:rsid w:val="00DE7625"/>
    <w:rsid w:val="00E0217A"/>
    <w:rsid w:val="00E229FE"/>
    <w:rsid w:val="00E252A7"/>
    <w:rsid w:val="00E323BC"/>
    <w:rsid w:val="00E5370E"/>
    <w:rsid w:val="00E5774F"/>
    <w:rsid w:val="00E620DA"/>
    <w:rsid w:val="00EA131A"/>
    <w:rsid w:val="00EB6EC7"/>
    <w:rsid w:val="00ED425E"/>
    <w:rsid w:val="00EE34C8"/>
    <w:rsid w:val="00F741FD"/>
    <w:rsid w:val="00F976C9"/>
    <w:rsid w:val="0E383457"/>
    <w:rsid w:val="0FA17E42"/>
    <w:rsid w:val="12FF5511"/>
    <w:rsid w:val="16342986"/>
    <w:rsid w:val="16637BF7"/>
    <w:rsid w:val="17FDFE49"/>
    <w:rsid w:val="1D4234ED"/>
    <w:rsid w:val="1D9A91C2"/>
    <w:rsid w:val="22293EC7"/>
    <w:rsid w:val="25A0B611"/>
    <w:rsid w:val="39EAEB20"/>
    <w:rsid w:val="3C178700"/>
    <w:rsid w:val="3C1E61A5"/>
    <w:rsid w:val="400AB39A"/>
    <w:rsid w:val="47F7E6E3"/>
    <w:rsid w:val="481794E2"/>
    <w:rsid w:val="4A004EE0"/>
    <w:rsid w:val="4ABF9165"/>
    <w:rsid w:val="4BDC289A"/>
    <w:rsid w:val="4D75C702"/>
    <w:rsid w:val="542E5C7D"/>
    <w:rsid w:val="5A42F3CA"/>
    <w:rsid w:val="5A9D9E01"/>
    <w:rsid w:val="643EBDD0"/>
    <w:rsid w:val="69E5A64C"/>
    <w:rsid w:val="6E2FC204"/>
    <w:rsid w:val="7B8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;"/>
  <w14:docId w14:val="23312EC6"/>
  <w15:docId w15:val="{0C63DB1F-3DDB-4F95-9178-A1E72F05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08E8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8E8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rsid w:val="00C40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8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408E8"/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E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D5C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85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285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8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728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85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8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2857"/>
    <w:rPr>
      <w:vertAlign w:val="superscript"/>
    </w:rPr>
  </w:style>
  <w:style w:type="paragraph" w:customStyle="1" w:styleId="paragraph">
    <w:name w:val="paragraph"/>
    <w:basedOn w:val="Normal"/>
    <w:rsid w:val="002F7982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2F7982"/>
  </w:style>
  <w:style w:type="character" w:customStyle="1" w:styleId="eop">
    <w:name w:val="eop"/>
    <w:basedOn w:val="DefaultParagraphFont"/>
    <w:rsid w:val="002F7982"/>
  </w:style>
  <w:style w:type="character" w:styleId="UnresolvedMention">
    <w:name w:val="Unresolved Mention"/>
    <w:basedOn w:val="DefaultParagraphFont"/>
    <w:uiPriority w:val="99"/>
    <w:semiHidden/>
    <w:unhideWhenUsed/>
    <w:rsid w:val="00C6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pca.ca/week" TargetMode="External"/><Relationship Id="rId18" Type="http://schemas.openxmlformats.org/officeDocument/2006/relationships/hyperlink" Target="https://chpca.ca/week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chpca.ca/week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hpca.ca/week" TargetMode="External"/><Relationship Id="rId17" Type="http://schemas.openxmlformats.org/officeDocument/2006/relationships/hyperlink" Target="https://chpca.ca/week" TargetMode="External"/><Relationship Id="rId25" Type="http://schemas.openxmlformats.org/officeDocument/2006/relationships/image" Target="media/image1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hpca.ca/week" TargetMode="External"/><Relationship Id="rId20" Type="http://schemas.openxmlformats.org/officeDocument/2006/relationships/hyperlink" Target="https://chpca.ca/week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pca.ca/week" TargetMode="External"/><Relationship Id="rId24" Type="http://schemas.openxmlformats.org/officeDocument/2006/relationships/hyperlink" Target="https://chpca.ca/week#socialimages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hpca.ca/week" TargetMode="External"/><Relationship Id="rId23" Type="http://schemas.openxmlformats.org/officeDocument/2006/relationships/hyperlink" Target="https://chpca.ca/week" TargetMode="External"/><Relationship Id="rId28" Type="http://schemas.openxmlformats.org/officeDocument/2006/relationships/image" Target="media/image4.png"/><Relationship Id="rId36" Type="http://schemas.openxmlformats.org/officeDocument/2006/relationships/footer" Target="footer3.xml"/><Relationship Id="Rc47bacdf8c2847b5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hyperlink" Target="https://chpca.ca/week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pca.ca/weekt" TargetMode="External"/><Relationship Id="rId22" Type="http://schemas.openxmlformats.org/officeDocument/2006/relationships/hyperlink" Target="https://chpca.ca/week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pca.ca" TargetMode="External"/><Relationship Id="rId2" Type="http://schemas.openxmlformats.org/officeDocument/2006/relationships/hyperlink" Target="mailto:info@acsp.net" TargetMode="External"/><Relationship Id="rId1" Type="http://schemas.openxmlformats.org/officeDocument/2006/relationships/hyperlink" Target="mailto:info@chpca.ca" TargetMode="External"/><Relationship Id="rId4" Type="http://schemas.openxmlformats.org/officeDocument/2006/relationships/hyperlink" Target="http://www.acsp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B2A3CCFB95743B9B278288A0A319D" ma:contentTypeVersion="13" ma:contentTypeDescription="Create a new document." ma:contentTypeScope="" ma:versionID="96f55dee1aaa81039670e320325e9ee4">
  <xsd:schema xmlns:xsd="http://www.w3.org/2001/XMLSchema" xmlns:xs="http://www.w3.org/2001/XMLSchema" xmlns:p="http://schemas.microsoft.com/office/2006/metadata/properties" xmlns:ns2="d16091bb-e142-444f-9c6c-5ebc833258a4" xmlns:ns3="b24e362c-f883-4cb3-b94b-0a14f7613d30" targetNamespace="http://schemas.microsoft.com/office/2006/metadata/properties" ma:root="true" ma:fieldsID="c9fd3277799e2ff42d1b6f00f280ee2f" ns2:_="" ns3:_="">
    <xsd:import namespace="d16091bb-e142-444f-9c6c-5ebc833258a4"/>
    <xsd:import namespace="b24e362c-f883-4cb3-b94b-0a14f7613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091bb-e142-444f-9c6c-5ebc83325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362c-f883-4cb3-b94b-0a14f7613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1CD31-D277-47FA-8D87-2134174D8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DDD04-80D2-44C6-A264-FCEBB24A1B64}"/>
</file>

<file path=customXml/itemProps3.xml><?xml version="1.0" encoding="utf-8"?>
<ds:datastoreItem xmlns:ds="http://schemas.openxmlformats.org/officeDocument/2006/customXml" ds:itemID="{03E3707C-7C59-4E5A-80BE-2EDD425D0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1A64F-1165-4AB5-8349-2F97FE1F2F0C}">
  <ds:schemaRefs>
    <ds:schemaRef ds:uri="http://schemas.microsoft.com/office/infopath/2007/PartnerControls"/>
    <ds:schemaRef ds:uri="d16091bb-e142-444f-9c6c-5ebc833258a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24e362c-f883-4cb3-b94b-0a14f7613d30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Levesque</dc:creator>
  <cp:keywords/>
  <cp:lastModifiedBy>Katrielle Ethier</cp:lastModifiedBy>
  <cp:revision>2</cp:revision>
  <cp:lastPrinted>2021-11-26T18:34:00Z</cp:lastPrinted>
  <dcterms:created xsi:type="dcterms:W3CDTF">2022-04-20T20:05:00Z</dcterms:created>
  <dcterms:modified xsi:type="dcterms:W3CDTF">2022-04-20T20:05:00Z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0x010100246B2A3CCFB95743B9B278288A0A319D</vt:lpwstr>
  </property>
</Properties>
</file>